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AB" w:rsidRPr="007367AB" w:rsidRDefault="007367AB" w:rsidP="007367AB">
      <w:pPr>
        <w:ind w:left="4956" w:firstLine="708"/>
        <w:rPr>
          <w:rFonts w:ascii="Times New Roman" w:hAnsi="Times New Roman" w:cs="Times New Roman"/>
          <w:bCs/>
          <w:iCs/>
        </w:rPr>
      </w:pPr>
      <w:r w:rsidRPr="007367AB">
        <w:rPr>
          <w:rFonts w:ascii="Times New Roman" w:hAnsi="Times New Roman" w:cs="Times New Roman"/>
          <w:bCs/>
          <w:iCs/>
        </w:rPr>
        <w:t>УТВЕРЖДЕНО</w:t>
      </w:r>
    </w:p>
    <w:p w:rsidR="007367AB" w:rsidRPr="007367AB" w:rsidRDefault="007367AB" w:rsidP="007367AB">
      <w:pPr>
        <w:ind w:left="5664"/>
        <w:rPr>
          <w:rFonts w:ascii="Times New Roman" w:hAnsi="Times New Roman" w:cs="Times New Roman"/>
          <w:bCs/>
          <w:iCs/>
        </w:rPr>
      </w:pPr>
      <w:r w:rsidRPr="007367AB">
        <w:rPr>
          <w:rFonts w:ascii="Times New Roman" w:hAnsi="Times New Roman" w:cs="Times New Roman"/>
          <w:bCs/>
          <w:iCs/>
        </w:rPr>
        <w:t>Правлением  Нотариальной палаты Ханты-Мансийского автономного округа-Югры</w:t>
      </w:r>
    </w:p>
    <w:p w:rsidR="007367AB" w:rsidRPr="007367AB" w:rsidRDefault="007367AB" w:rsidP="007367AB">
      <w:pPr>
        <w:ind w:left="4956" w:firstLine="708"/>
        <w:rPr>
          <w:rFonts w:ascii="Times New Roman" w:hAnsi="Times New Roman" w:cs="Times New Roman"/>
          <w:bCs/>
          <w:iCs/>
        </w:rPr>
      </w:pPr>
      <w:r w:rsidRPr="007367AB">
        <w:rPr>
          <w:rFonts w:ascii="Times New Roman" w:hAnsi="Times New Roman" w:cs="Times New Roman"/>
          <w:bCs/>
          <w:iCs/>
        </w:rPr>
        <w:t>(протокол № 13 от 06.07</w:t>
      </w:r>
      <w:bookmarkStart w:id="0" w:name="_GoBack"/>
      <w:bookmarkEnd w:id="0"/>
      <w:r w:rsidRPr="007367AB">
        <w:rPr>
          <w:rFonts w:ascii="Times New Roman" w:hAnsi="Times New Roman" w:cs="Times New Roman"/>
          <w:bCs/>
          <w:iCs/>
        </w:rPr>
        <w:t>.2018г.)</w:t>
      </w:r>
    </w:p>
    <w:p w:rsidR="001E4CD2" w:rsidRPr="008346B7" w:rsidRDefault="001E4CD2">
      <w:pPr>
        <w:tabs>
          <w:tab w:val="left" w:leader="underscore" w:pos="7248"/>
          <w:tab w:val="left" w:leader="underscore" w:pos="8429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F7FE0" w:rsidRPr="007367AB" w:rsidRDefault="008346B7" w:rsidP="007367A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7367AB"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1"/>
    </w:p>
    <w:p w:rsidR="000F7FE0" w:rsidRPr="007367AB" w:rsidRDefault="008346B7" w:rsidP="007367A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 w:rsidRPr="007367AB">
        <w:rPr>
          <w:rFonts w:ascii="Times New Roman" w:hAnsi="Times New Roman" w:cs="Times New Roman"/>
          <w:b/>
          <w:sz w:val="28"/>
          <w:szCs w:val="28"/>
        </w:rPr>
        <w:t>о Комиссии по методической работе Нотариальной палаты Хант</w:t>
      </w:r>
      <w:proofErr w:type="gramStart"/>
      <w:r w:rsidRPr="007367AB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7367AB">
        <w:rPr>
          <w:rFonts w:ascii="Times New Roman" w:hAnsi="Times New Roman" w:cs="Times New Roman"/>
          <w:b/>
          <w:sz w:val="28"/>
          <w:szCs w:val="28"/>
        </w:rPr>
        <w:t xml:space="preserve"> Мансийского автономного округа-Югры</w:t>
      </w:r>
      <w:bookmarkEnd w:id="2"/>
    </w:p>
    <w:p w:rsidR="007367AB" w:rsidRDefault="007367AB" w:rsidP="001E4CD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" w:name="bookmark2"/>
    </w:p>
    <w:p w:rsidR="000F7FE0" w:rsidRDefault="008346B7" w:rsidP="001E4CD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46B7">
        <w:rPr>
          <w:rFonts w:ascii="Times New Roman" w:hAnsi="Times New Roman" w:cs="Times New Roman"/>
          <w:b/>
          <w:sz w:val="28"/>
          <w:szCs w:val="28"/>
        </w:rPr>
        <w:t>1.Общие положения</w:t>
      </w:r>
      <w:bookmarkEnd w:id="3"/>
    </w:p>
    <w:p w:rsidR="007367AB" w:rsidRPr="007367AB" w:rsidRDefault="007367AB" w:rsidP="001E4CD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7FE0" w:rsidRPr="008346B7" w:rsidRDefault="008346B7" w:rsidP="007367A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1.1.</w:t>
      </w:r>
      <w:r w:rsidRPr="008346B7">
        <w:rPr>
          <w:rFonts w:ascii="Times New Roman" w:hAnsi="Times New Roman" w:cs="Times New Roman"/>
          <w:sz w:val="28"/>
          <w:szCs w:val="28"/>
        </w:rPr>
        <w:tab/>
        <w:t>Комиссия по методической работе Нотариальной палаты Хант</w:t>
      </w:r>
      <w:proofErr w:type="gramStart"/>
      <w:r w:rsidRPr="008346B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346B7">
        <w:rPr>
          <w:rFonts w:ascii="Times New Roman" w:hAnsi="Times New Roman" w:cs="Times New Roman"/>
          <w:sz w:val="28"/>
          <w:szCs w:val="28"/>
        </w:rPr>
        <w:t xml:space="preserve"> Мансийского автономного округа-Югры (далее - Комиссия) создана в целях оказания содействия членам Нотариальной палаты Ханты-Мансийского автономного округа - Югры (далее - Палата) в осуществлении нотариальной деятельности, формирования единой правоприменительной практики среди нотариусов округа, помощи в выработке правоприменительных позиций путем издания заключений и рекомендаций.</w:t>
      </w:r>
    </w:p>
    <w:p w:rsidR="000F7FE0" w:rsidRPr="008346B7" w:rsidRDefault="008346B7" w:rsidP="007367AB">
      <w:pPr>
        <w:tabs>
          <w:tab w:val="left" w:pos="851"/>
          <w:tab w:val="left" w:pos="129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1.2.</w:t>
      </w:r>
      <w:r w:rsidRPr="008346B7">
        <w:rPr>
          <w:rFonts w:ascii="Times New Roman" w:hAnsi="Times New Roman" w:cs="Times New Roman"/>
          <w:sz w:val="28"/>
          <w:szCs w:val="28"/>
        </w:rPr>
        <w:tab/>
        <w:t>Комиссия образована в соответствии с Уставом Палаты и в своей деятельности руководствуется Конституцией Российской Федерации, конституционными 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Кодексом профессиональной этики нотариусов Российской Федерации, Уставом Палаты, решениями Общего собрания членов Палаты и Правления Палаты, а также настоящим Положением.</w:t>
      </w:r>
    </w:p>
    <w:p w:rsidR="000F7FE0" w:rsidRPr="008346B7" w:rsidRDefault="008346B7" w:rsidP="007367AB">
      <w:pPr>
        <w:tabs>
          <w:tab w:val="left" w:pos="851"/>
          <w:tab w:val="left" w:pos="120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1.3.</w:t>
      </w:r>
      <w:r w:rsidRPr="008346B7">
        <w:rPr>
          <w:rFonts w:ascii="Times New Roman" w:hAnsi="Times New Roman" w:cs="Times New Roman"/>
          <w:sz w:val="28"/>
          <w:szCs w:val="28"/>
        </w:rPr>
        <w:tab/>
        <w:t>Комиссия осуществляют свою деятельность на общественных началах.</w:t>
      </w:r>
    </w:p>
    <w:p w:rsidR="000F7FE0" w:rsidRPr="008346B7" w:rsidRDefault="008346B7" w:rsidP="007367A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Участие в работе Комиссии привлекаемых специалистов подлежит</w:t>
      </w:r>
    </w:p>
    <w:p w:rsidR="000F7FE0" w:rsidRPr="008346B7" w:rsidRDefault="008346B7" w:rsidP="007367A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поощрению в форме и размерах, определяемых Правлением Палаты.</w:t>
      </w:r>
    </w:p>
    <w:p w:rsidR="000F7FE0" w:rsidRPr="008346B7" w:rsidRDefault="008346B7" w:rsidP="007367A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Членам Комиссии за счет средств Палаты выплачивается компенсация документально подтвержденных расходов, связанных с выполнением ими обязанностей члена Комиссии.</w:t>
      </w:r>
    </w:p>
    <w:p w:rsidR="000F7FE0" w:rsidRPr="008346B7" w:rsidRDefault="008346B7" w:rsidP="007367A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6B7">
        <w:rPr>
          <w:rFonts w:ascii="Times New Roman" w:hAnsi="Times New Roman" w:cs="Times New Roman"/>
          <w:sz w:val="28"/>
          <w:szCs w:val="28"/>
        </w:rPr>
        <w:t>1.4.</w:t>
      </w:r>
      <w:r w:rsidRPr="008346B7">
        <w:rPr>
          <w:rFonts w:ascii="Times New Roman" w:hAnsi="Times New Roman" w:cs="Times New Roman"/>
          <w:sz w:val="28"/>
          <w:szCs w:val="28"/>
        </w:rPr>
        <w:tab/>
        <w:t>Настоящее Положение вступает в силу с момента утверждения Правлением Палаты.</w:t>
      </w:r>
    </w:p>
    <w:p w:rsidR="001E4CD2" w:rsidRPr="008346B7" w:rsidRDefault="001E4CD2">
      <w:pPr>
        <w:tabs>
          <w:tab w:val="left" w:pos="1354"/>
        </w:tabs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</w:p>
    <w:p w:rsidR="000F7FE0" w:rsidRDefault="008346B7" w:rsidP="001E4CD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" w:name="bookmark3"/>
      <w:r w:rsidRPr="008346B7">
        <w:rPr>
          <w:rFonts w:ascii="Times New Roman" w:hAnsi="Times New Roman" w:cs="Times New Roman"/>
          <w:b/>
          <w:sz w:val="28"/>
          <w:szCs w:val="28"/>
        </w:rPr>
        <w:t>2. Порядок образования и состав Комиссии</w:t>
      </w:r>
      <w:bookmarkEnd w:id="4"/>
    </w:p>
    <w:p w:rsidR="007367AB" w:rsidRPr="007367AB" w:rsidRDefault="007367AB" w:rsidP="001E4CD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7FE0" w:rsidRPr="008346B7" w:rsidRDefault="008346B7" w:rsidP="007367A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2.1.</w:t>
      </w:r>
      <w:r w:rsidRPr="008346B7">
        <w:rPr>
          <w:rFonts w:ascii="Times New Roman" w:hAnsi="Times New Roman" w:cs="Times New Roman"/>
          <w:sz w:val="28"/>
          <w:szCs w:val="28"/>
        </w:rPr>
        <w:tab/>
        <w:t>Персональный и количественный состав Комиссии утверждается Правлением Палаты из числа членов Палаты.</w:t>
      </w:r>
    </w:p>
    <w:p w:rsidR="000F7FE0" w:rsidRPr="008346B7" w:rsidRDefault="008346B7" w:rsidP="007367AB">
      <w:pPr>
        <w:tabs>
          <w:tab w:val="left" w:pos="851"/>
          <w:tab w:val="left" w:pos="143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2.2.</w:t>
      </w:r>
      <w:r w:rsidRPr="008346B7">
        <w:rPr>
          <w:rFonts w:ascii="Times New Roman" w:hAnsi="Times New Roman" w:cs="Times New Roman"/>
          <w:sz w:val="28"/>
          <w:szCs w:val="28"/>
        </w:rPr>
        <w:tab/>
        <w:t>Комиссию возглавляет Председатель, которым является член Правления Палаты, ответственный за методическую работу.</w:t>
      </w:r>
    </w:p>
    <w:p w:rsidR="000F7FE0" w:rsidRPr="008346B7" w:rsidRDefault="008346B7" w:rsidP="007367AB">
      <w:pPr>
        <w:tabs>
          <w:tab w:val="left" w:pos="851"/>
          <w:tab w:val="left" w:pos="131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2.3.</w:t>
      </w:r>
      <w:r w:rsidRPr="008346B7">
        <w:rPr>
          <w:rFonts w:ascii="Times New Roman" w:hAnsi="Times New Roman" w:cs="Times New Roman"/>
          <w:sz w:val="28"/>
          <w:szCs w:val="28"/>
        </w:rPr>
        <w:tab/>
        <w:t>Член Комиссии вправе сложить с себя полномочия на основании личного заявления, которое рассматривается Правлением Палаты.</w:t>
      </w:r>
    </w:p>
    <w:p w:rsidR="000F7FE0" w:rsidRPr="008346B7" w:rsidRDefault="008346B7" w:rsidP="007367AB">
      <w:pPr>
        <w:tabs>
          <w:tab w:val="left" w:pos="851"/>
          <w:tab w:val="left" w:pos="124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2.4.</w:t>
      </w:r>
      <w:r w:rsidRPr="008346B7">
        <w:rPr>
          <w:rFonts w:ascii="Times New Roman" w:hAnsi="Times New Roman" w:cs="Times New Roman"/>
          <w:sz w:val="28"/>
          <w:szCs w:val="28"/>
        </w:rPr>
        <w:tab/>
        <w:t xml:space="preserve">Председатель Комиссии в случае неэффективного выполнения членом Комиссии возложенных на него задач или систематического неучастия в работе </w:t>
      </w:r>
      <w:r w:rsidRPr="008346B7">
        <w:rPr>
          <w:rFonts w:ascii="Times New Roman" w:hAnsi="Times New Roman" w:cs="Times New Roman"/>
          <w:sz w:val="28"/>
          <w:szCs w:val="28"/>
        </w:rPr>
        <w:lastRenderedPageBreak/>
        <w:t>Комиссии вправе обратиться в Правление с заявлением об исключении такого члена Комиссии из состава Комиссии</w:t>
      </w:r>
    </w:p>
    <w:p w:rsidR="000F7FE0" w:rsidRPr="008346B7" w:rsidRDefault="008346B7" w:rsidP="007367AB">
      <w:pPr>
        <w:tabs>
          <w:tab w:val="left" w:pos="851"/>
          <w:tab w:val="left" w:pos="127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2.5.</w:t>
      </w:r>
      <w:r w:rsidRPr="008346B7">
        <w:rPr>
          <w:rFonts w:ascii="Times New Roman" w:hAnsi="Times New Roman" w:cs="Times New Roman"/>
          <w:sz w:val="28"/>
          <w:szCs w:val="28"/>
        </w:rPr>
        <w:tab/>
        <w:t>Изменения в составе Комиссии утверждаются Правлением Палаты.</w:t>
      </w:r>
    </w:p>
    <w:p w:rsidR="000F7FE0" w:rsidRPr="008346B7" w:rsidRDefault="008346B7" w:rsidP="007367A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2.6.</w:t>
      </w:r>
      <w:r w:rsidRPr="008346B7">
        <w:rPr>
          <w:rFonts w:ascii="Times New Roman" w:hAnsi="Times New Roman" w:cs="Times New Roman"/>
          <w:sz w:val="28"/>
          <w:szCs w:val="28"/>
        </w:rPr>
        <w:tab/>
        <w:t>Члены Комиссии могут одновременно являться членами других выборных органов Палаты.</w:t>
      </w:r>
    </w:p>
    <w:p w:rsidR="000F7FE0" w:rsidRPr="008346B7" w:rsidRDefault="008346B7" w:rsidP="007367AB">
      <w:pPr>
        <w:tabs>
          <w:tab w:val="left" w:pos="851"/>
          <w:tab w:val="left" w:pos="1316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6B7">
        <w:rPr>
          <w:rFonts w:ascii="Times New Roman" w:hAnsi="Times New Roman" w:cs="Times New Roman"/>
          <w:sz w:val="28"/>
          <w:szCs w:val="28"/>
        </w:rPr>
        <w:t>2.7.</w:t>
      </w:r>
      <w:r w:rsidRPr="008346B7">
        <w:rPr>
          <w:rFonts w:ascii="Times New Roman" w:hAnsi="Times New Roman" w:cs="Times New Roman"/>
          <w:sz w:val="28"/>
          <w:szCs w:val="28"/>
        </w:rPr>
        <w:tab/>
        <w:t>Комиссия в своей деятельности подотчетна Правлению Палаты и Общему собранию членов Палаты.</w:t>
      </w:r>
    </w:p>
    <w:p w:rsidR="001E4CD2" w:rsidRPr="008346B7" w:rsidRDefault="001E4CD2">
      <w:pPr>
        <w:tabs>
          <w:tab w:val="left" w:pos="1316"/>
        </w:tabs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</w:p>
    <w:p w:rsidR="000F7FE0" w:rsidRDefault="008346B7" w:rsidP="001E4CD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5" w:name="bookmark4"/>
      <w:r w:rsidRPr="008346B7">
        <w:rPr>
          <w:rFonts w:ascii="Times New Roman" w:hAnsi="Times New Roman" w:cs="Times New Roman"/>
          <w:b/>
          <w:sz w:val="28"/>
          <w:szCs w:val="28"/>
        </w:rPr>
        <w:t>3. Функции Комиссии</w:t>
      </w:r>
      <w:bookmarkEnd w:id="5"/>
    </w:p>
    <w:p w:rsidR="007367AB" w:rsidRPr="007367AB" w:rsidRDefault="007367AB" w:rsidP="001E4CD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7FE0" w:rsidRPr="008346B7" w:rsidRDefault="008346B7" w:rsidP="007367AB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3.1.</w:t>
      </w:r>
      <w:r w:rsidRPr="008346B7">
        <w:rPr>
          <w:rFonts w:ascii="Times New Roman" w:hAnsi="Times New Roman" w:cs="Times New Roman"/>
          <w:sz w:val="28"/>
          <w:szCs w:val="28"/>
        </w:rPr>
        <w:tab/>
        <w:t>Основными задачами Комиссии являются:</w:t>
      </w:r>
    </w:p>
    <w:p w:rsidR="000F7FE0" w:rsidRPr="008346B7" w:rsidRDefault="008346B7" w:rsidP="007367AB">
      <w:pPr>
        <w:tabs>
          <w:tab w:val="left" w:pos="1134"/>
          <w:tab w:val="left" w:pos="142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3.1.1.</w:t>
      </w:r>
      <w:r w:rsidRPr="008346B7">
        <w:rPr>
          <w:rFonts w:ascii="Times New Roman" w:hAnsi="Times New Roman" w:cs="Times New Roman"/>
          <w:sz w:val="28"/>
          <w:szCs w:val="28"/>
        </w:rPr>
        <w:tab/>
        <w:t>методическая поддержка членов Палаты;</w:t>
      </w:r>
    </w:p>
    <w:p w:rsidR="000F7FE0" w:rsidRPr="008346B7" w:rsidRDefault="008346B7" w:rsidP="007367AB">
      <w:pPr>
        <w:tabs>
          <w:tab w:val="left" w:pos="1134"/>
          <w:tab w:val="left" w:pos="142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3.1.2.</w:t>
      </w:r>
      <w:r w:rsidRPr="008346B7">
        <w:rPr>
          <w:rFonts w:ascii="Times New Roman" w:hAnsi="Times New Roman" w:cs="Times New Roman"/>
          <w:sz w:val="28"/>
          <w:szCs w:val="28"/>
        </w:rPr>
        <w:tab/>
        <w:t>издание заключений, не требующих утверждения либо согласования каким-либо органом Палаты и не являющихся обязательными к применению;</w:t>
      </w:r>
    </w:p>
    <w:p w:rsidR="000F7FE0" w:rsidRPr="008346B7" w:rsidRDefault="008346B7" w:rsidP="007367AB">
      <w:pPr>
        <w:tabs>
          <w:tab w:val="left" w:pos="1134"/>
          <w:tab w:val="left" w:pos="143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3.1.3.</w:t>
      </w:r>
      <w:r w:rsidRPr="008346B7">
        <w:rPr>
          <w:rFonts w:ascii="Times New Roman" w:hAnsi="Times New Roman" w:cs="Times New Roman"/>
          <w:sz w:val="28"/>
          <w:szCs w:val="28"/>
        </w:rPr>
        <w:tab/>
        <w:t>издание рекомендаций, подлежащих утверждению Правлением Палаты и рекомендованных к применению всеми членами Палаты.</w:t>
      </w:r>
    </w:p>
    <w:p w:rsidR="000F7FE0" w:rsidRPr="008346B7" w:rsidRDefault="008346B7" w:rsidP="007367AB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3.2.</w:t>
      </w:r>
      <w:r w:rsidRPr="008346B7">
        <w:rPr>
          <w:rFonts w:ascii="Times New Roman" w:hAnsi="Times New Roman" w:cs="Times New Roman"/>
          <w:sz w:val="28"/>
          <w:szCs w:val="28"/>
        </w:rPr>
        <w:tab/>
        <w:t>Комиссия осуществляет следующие функции:</w:t>
      </w:r>
    </w:p>
    <w:p w:rsidR="000F7FE0" w:rsidRPr="008346B7" w:rsidRDefault="008346B7" w:rsidP="007367AB">
      <w:pPr>
        <w:tabs>
          <w:tab w:val="left" w:pos="1134"/>
          <w:tab w:val="left" w:pos="149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3.2.1.</w:t>
      </w:r>
      <w:r w:rsidRPr="008346B7">
        <w:rPr>
          <w:rFonts w:ascii="Times New Roman" w:hAnsi="Times New Roman" w:cs="Times New Roman"/>
          <w:sz w:val="28"/>
          <w:szCs w:val="28"/>
        </w:rPr>
        <w:tab/>
        <w:t>выработка и издание заключений и рекомендаций по совершению нотариальных действий, применению законодательства, в том числе по поручению Президента Палаты или Правления Палаты;</w:t>
      </w:r>
    </w:p>
    <w:p w:rsidR="000F7FE0" w:rsidRPr="008346B7" w:rsidRDefault="008346B7" w:rsidP="007367AB">
      <w:pPr>
        <w:tabs>
          <w:tab w:val="left" w:pos="1134"/>
          <w:tab w:val="left" w:pos="141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3.2.2.</w:t>
      </w:r>
      <w:r w:rsidRPr="008346B7">
        <w:rPr>
          <w:rFonts w:ascii="Times New Roman" w:hAnsi="Times New Roman" w:cs="Times New Roman"/>
          <w:sz w:val="28"/>
          <w:szCs w:val="28"/>
        </w:rPr>
        <w:tab/>
        <w:t>разработка образцов нотариальных документов;</w:t>
      </w:r>
    </w:p>
    <w:p w:rsidR="000F7FE0" w:rsidRPr="008346B7" w:rsidRDefault="008346B7" w:rsidP="007367AB">
      <w:pPr>
        <w:tabs>
          <w:tab w:val="left" w:pos="1134"/>
          <w:tab w:val="left" w:pos="143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3.2.3.</w:t>
      </w:r>
      <w:r w:rsidRPr="008346B7">
        <w:rPr>
          <w:rFonts w:ascii="Times New Roman" w:hAnsi="Times New Roman" w:cs="Times New Roman"/>
          <w:sz w:val="28"/>
          <w:szCs w:val="28"/>
        </w:rPr>
        <w:tab/>
        <w:t>подготовка ответов на вопросы, возникающие в нотариальной деятельности;</w:t>
      </w:r>
    </w:p>
    <w:p w:rsidR="000F7FE0" w:rsidRPr="008346B7" w:rsidRDefault="008346B7" w:rsidP="007367AB">
      <w:pPr>
        <w:tabs>
          <w:tab w:val="left" w:pos="1134"/>
          <w:tab w:val="left" w:pos="143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3.2.4.</w:t>
      </w:r>
      <w:r w:rsidRPr="008346B7">
        <w:rPr>
          <w:rFonts w:ascii="Times New Roman" w:hAnsi="Times New Roman" w:cs="Times New Roman"/>
          <w:sz w:val="28"/>
          <w:szCs w:val="28"/>
        </w:rPr>
        <w:tab/>
        <w:t>анализ и обобщение правоприменительной практики, затрагивающей вопросы нотариальной деятельности;</w:t>
      </w:r>
    </w:p>
    <w:p w:rsidR="000F7FE0" w:rsidRPr="008346B7" w:rsidRDefault="008346B7" w:rsidP="007367AB">
      <w:pPr>
        <w:tabs>
          <w:tab w:val="left" w:pos="1134"/>
          <w:tab w:val="left" w:pos="147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3.2.5.</w:t>
      </w:r>
      <w:r w:rsidRPr="008346B7">
        <w:rPr>
          <w:rFonts w:ascii="Times New Roman" w:hAnsi="Times New Roman" w:cs="Times New Roman"/>
          <w:sz w:val="28"/>
          <w:szCs w:val="28"/>
        </w:rPr>
        <w:tab/>
        <w:t>участие в проведении мероприятий по повышению квалификации;</w:t>
      </w:r>
    </w:p>
    <w:p w:rsidR="000F7FE0" w:rsidRPr="008346B7" w:rsidRDefault="008346B7" w:rsidP="007367AB">
      <w:pPr>
        <w:tabs>
          <w:tab w:val="left" w:pos="1134"/>
          <w:tab w:val="left" w:pos="141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3.2.6.</w:t>
      </w:r>
      <w:r w:rsidRPr="008346B7">
        <w:rPr>
          <w:rFonts w:ascii="Times New Roman" w:hAnsi="Times New Roman" w:cs="Times New Roman"/>
          <w:sz w:val="28"/>
          <w:szCs w:val="28"/>
        </w:rPr>
        <w:tab/>
        <w:t>участие в координационно-методических советах;</w:t>
      </w:r>
    </w:p>
    <w:p w:rsidR="000F7FE0" w:rsidRPr="008346B7" w:rsidRDefault="008346B7" w:rsidP="007367AB">
      <w:pPr>
        <w:tabs>
          <w:tab w:val="left" w:pos="1134"/>
          <w:tab w:val="left" w:pos="153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3.2.7.</w:t>
      </w:r>
      <w:r w:rsidRPr="008346B7">
        <w:rPr>
          <w:rFonts w:ascii="Times New Roman" w:hAnsi="Times New Roman" w:cs="Times New Roman"/>
          <w:sz w:val="28"/>
          <w:szCs w:val="28"/>
        </w:rPr>
        <w:tab/>
        <w:t>внесение предложений для рассмотрения Правлением Палаты по проведению мероприятий, направленных на повышение квалификации членов Палаты;</w:t>
      </w:r>
    </w:p>
    <w:p w:rsidR="000F7FE0" w:rsidRPr="008346B7" w:rsidRDefault="008346B7" w:rsidP="007367AB">
      <w:pPr>
        <w:tabs>
          <w:tab w:val="left" w:pos="1134"/>
          <w:tab w:val="left" w:pos="143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3.2.8.</w:t>
      </w:r>
      <w:r w:rsidRPr="008346B7">
        <w:rPr>
          <w:rFonts w:ascii="Times New Roman" w:hAnsi="Times New Roman" w:cs="Times New Roman"/>
          <w:sz w:val="28"/>
          <w:szCs w:val="28"/>
        </w:rPr>
        <w:tab/>
        <w:t>взаимодействие с комиссиями по методической работе Федеральной нотариальной палаты, палат субъектов Российской Федерации, а также научными и учебными организациями и заведениями;</w:t>
      </w:r>
    </w:p>
    <w:p w:rsidR="000F7FE0" w:rsidRPr="008346B7" w:rsidRDefault="008346B7" w:rsidP="007367AB">
      <w:pPr>
        <w:tabs>
          <w:tab w:val="left" w:pos="1134"/>
          <w:tab w:val="left" w:pos="1638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6B7">
        <w:rPr>
          <w:rFonts w:ascii="Times New Roman" w:hAnsi="Times New Roman" w:cs="Times New Roman"/>
          <w:sz w:val="28"/>
          <w:szCs w:val="28"/>
        </w:rPr>
        <w:t>3.2.</w:t>
      </w:r>
      <w:r w:rsidR="007367AB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8346B7">
        <w:rPr>
          <w:rFonts w:ascii="Times New Roman" w:hAnsi="Times New Roman" w:cs="Times New Roman"/>
          <w:sz w:val="28"/>
          <w:szCs w:val="28"/>
        </w:rPr>
        <w:t>.</w:t>
      </w:r>
      <w:r w:rsidRPr="008346B7">
        <w:rPr>
          <w:rFonts w:ascii="Times New Roman" w:hAnsi="Times New Roman" w:cs="Times New Roman"/>
          <w:sz w:val="28"/>
          <w:szCs w:val="28"/>
        </w:rPr>
        <w:tab/>
        <w:t>иные функции, направленные на реализацию целей деятельности Комиссии.</w:t>
      </w:r>
    </w:p>
    <w:p w:rsidR="001E4CD2" w:rsidRPr="008346B7" w:rsidRDefault="001E4CD2">
      <w:pPr>
        <w:tabs>
          <w:tab w:val="left" w:pos="1638"/>
        </w:tabs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</w:p>
    <w:p w:rsidR="000F7FE0" w:rsidRDefault="008346B7" w:rsidP="001E4CD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6" w:name="bookmark5"/>
      <w:r w:rsidRPr="008346B7">
        <w:rPr>
          <w:rFonts w:ascii="Times New Roman" w:hAnsi="Times New Roman" w:cs="Times New Roman"/>
          <w:b/>
          <w:sz w:val="28"/>
          <w:szCs w:val="28"/>
        </w:rPr>
        <w:t>4. Порядок деятельности Комиссии</w:t>
      </w:r>
      <w:bookmarkEnd w:id="6"/>
    </w:p>
    <w:p w:rsidR="007367AB" w:rsidRPr="007367AB" w:rsidRDefault="007367AB" w:rsidP="001E4CD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7FE0" w:rsidRPr="008346B7" w:rsidRDefault="008346B7" w:rsidP="007367A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4.1.</w:t>
      </w:r>
      <w:r w:rsidRPr="008346B7">
        <w:rPr>
          <w:rFonts w:ascii="Times New Roman" w:hAnsi="Times New Roman" w:cs="Times New Roman"/>
          <w:sz w:val="28"/>
          <w:szCs w:val="28"/>
        </w:rPr>
        <w:tab/>
        <w:t>Комиссия строит свою работу на принципах коллективного обсуждения вопросов и решения их на основе гласности.</w:t>
      </w:r>
    </w:p>
    <w:p w:rsidR="000F7FE0" w:rsidRPr="008346B7" w:rsidRDefault="008346B7" w:rsidP="007367AB">
      <w:pPr>
        <w:tabs>
          <w:tab w:val="left" w:pos="851"/>
          <w:tab w:val="left" w:pos="131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4.2.</w:t>
      </w:r>
      <w:r w:rsidRPr="008346B7">
        <w:rPr>
          <w:rFonts w:ascii="Times New Roman" w:hAnsi="Times New Roman" w:cs="Times New Roman"/>
          <w:sz w:val="28"/>
          <w:szCs w:val="28"/>
        </w:rPr>
        <w:tab/>
        <w:t>Председатель Комиссии организует работу Комиссии, созывает ее заседания, утверждает повестку заседания; дает поручения членам Комиссии,</w:t>
      </w:r>
    </w:p>
    <w:p w:rsidR="000F7FE0" w:rsidRPr="008346B7" w:rsidRDefault="008346B7" w:rsidP="007367A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 xml:space="preserve">обязательные для исполнения; председательствует на заседаниях Комиссии, принимает меры к реализации решений Комиссии; обеспечивает информирование членов Комиссии, заинтересованных лиц о повестке заседания и принятых </w:t>
      </w:r>
      <w:r w:rsidRPr="008346B7">
        <w:rPr>
          <w:rFonts w:ascii="Times New Roman" w:hAnsi="Times New Roman" w:cs="Times New Roman"/>
          <w:sz w:val="28"/>
          <w:szCs w:val="28"/>
        </w:rPr>
        <w:lastRenderedPageBreak/>
        <w:t>решениях; представляет Комиссию в отношениях с другими органами Палаты, государственными органами, органами местного самоуправления и организациями, средствами массовой информации.</w:t>
      </w:r>
    </w:p>
    <w:p w:rsidR="000F7FE0" w:rsidRPr="008346B7" w:rsidRDefault="008346B7" w:rsidP="007367A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Председатель Комиссии обладает правом подписи от имени Комиссии, ведет служебную переписку.</w:t>
      </w:r>
    </w:p>
    <w:p w:rsidR="000F7FE0" w:rsidRPr="008346B7" w:rsidRDefault="008346B7" w:rsidP="007367AB">
      <w:pPr>
        <w:tabs>
          <w:tab w:val="left" w:pos="851"/>
          <w:tab w:val="left" w:pos="128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4.3.</w:t>
      </w:r>
      <w:r w:rsidRPr="008346B7">
        <w:rPr>
          <w:rFonts w:ascii="Times New Roman" w:hAnsi="Times New Roman" w:cs="Times New Roman"/>
          <w:sz w:val="28"/>
          <w:szCs w:val="28"/>
        </w:rPr>
        <w:tab/>
        <w:t xml:space="preserve">На каждом заседании Комиссия избирает секретаря из числа членов Комиссии. Секретарь Комиссии </w:t>
      </w:r>
      <w:proofErr w:type="gramStart"/>
      <w:r w:rsidRPr="008346B7">
        <w:rPr>
          <w:rFonts w:ascii="Times New Roman" w:hAnsi="Times New Roman" w:cs="Times New Roman"/>
          <w:sz w:val="28"/>
          <w:szCs w:val="28"/>
        </w:rPr>
        <w:t>осуществляет обязанности</w:t>
      </w:r>
      <w:proofErr w:type="gramEnd"/>
      <w:r w:rsidRPr="008346B7">
        <w:rPr>
          <w:rFonts w:ascii="Times New Roman" w:hAnsi="Times New Roman" w:cs="Times New Roman"/>
          <w:sz w:val="28"/>
          <w:szCs w:val="28"/>
        </w:rPr>
        <w:t xml:space="preserve"> по ведению делопроизводства, подготовке и оформлению необходимой документации, в том числе протокола заседания Комиссии.</w:t>
      </w:r>
    </w:p>
    <w:p w:rsidR="000F7FE0" w:rsidRPr="008346B7" w:rsidRDefault="008346B7" w:rsidP="007367AB">
      <w:pPr>
        <w:tabs>
          <w:tab w:val="left" w:pos="851"/>
          <w:tab w:val="left" w:pos="126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4.4.</w:t>
      </w:r>
      <w:r w:rsidRPr="008346B7">
        <w:rPr>
          <w:rFonts w:ascii="Times New Roman" w:hAnsi="Times New Roman" w:cs="Times New Roman"/>
          <w:sz w:val="28"/>
          <w:szCs w:val="28"/>
        </w:rPr>
        <w:tab/>
        <w:t>Заседания Комиссии проводятся по мере необходимости, но не реже одного раза в два месяца и оформляются протоколом.</w:t>
      </w:r>
    </w:p>
    <w:p w:rsidR="000F7FE0" w:rsidRPr="008346B7" w:rsidRDefault="008346B7" w:rsidP="007367A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Присутствие на заседании Комиссии ее членов обязательно. Члены Комиссии не вправе делегировать свои полномочия иным лицам.</w:t>
      </w:r>
    </w:p>
    <w:p w:rsidR="000F7FE0" w:rsidRPr="008346B7" w:rsidRDefault="008346B7" w:rsidP="007367A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В случае отсутствия на заседании члена Комиссии по уважительным причинам, он вправе изложить свое мнение по рассматриваемым вопросам в письменном виде, которое подлежит обязательному приобщению к протоколу заседания Комиссии.</w:t>
      </w:r>
    </w:p>
    <w:p w:rsidR="000F7FE0" w:rsidRPr="008346B7" w:rsidRDefault="008346B7" w:rsidP="007367AB">
      <w:pPr>
        <w:tabs>
          <w:tab w:val="left" w:pos="851"/>
          <w:tab w:val="left" w:pos="130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4.5.</w:t>
      </w:r>
      <w:r w:rsidRPr="008346B7">
        <w:rPr>
          <w:rFonts w:ascii="Times New Roman" w:hAnsi="Times New Roman" w:cs="Times New Roman"/>
          <w:sz w:val="28"/>
          <w:szCs w:val="28"/>
        </w:rPr>
        <w:tab/>
        <w:t>Комиссия вправе принимать решения, если на заседании участвует более половины ее членов. Принимаемые Комиссией решения оформляются протоколом, который подписывается Председателем и секретарем Комиссии. Решение принимается простым большинством голосов членов Комиссии открытым голосованием.</w:t>
      </w:r>
    </w:p>
    <w:p w:rsidR="000F7FE0" w:rsidRPr="008346B7" w:rsidRDefault="008346B7" w:rsidP="007367A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При равенстве голосов мнение Председателя Комиссии считается решающим.</w:t>
      </w:r>
    </w:p>
    <w:p w:rsidR="000F7FE0" w:rsidRPr="008346B7" w:rsidRDefault="008346B7" w:rsidP="007367AB">
      <w:pPr>
        <w:tabs>
          <w:tab w:val="left" w:pos="851"/>
          <w:tab w:val="left" w:pos="138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4.6.</w:t>
      </w:r>
      <w:r w:rsidRPr="008346B7">
        <w:rPr>
          <w:rFonts w:ascii="Times New Roman" w:hAnsi="Times New Roman" w:cs="Times New Roman"/>
          <w:sz w:val="28"/>
          <w:szCs w:val="28"/>
        </w:rPr>
        <w:tab/>
        <w:t>Члены Комиссии обладают равными правами при обсуждении рассматриваемых вопросов. В случае несогласия с принятым решением, член Комиссии вправе изложить в письменном виде свое особое мнение, которое подлежит обязательному приобщению к протоколу заседания Комиссии.</w:t>
      </w:r>
    </w:p>
    <w:p w:rsidR="000F7FE0" w:rsidRPr="008346B7" w:rsidRDefault="008346B7" w:rsidP="007367AB">
      <w:pPr>
        <w:tabs>
          <w:tab w:val="left" w:pos="851"/>
          <w:tab w:val="left" w:pos="128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4.7.</w:t>
      </w:r>
      <w:r w:rsidRPr="008346B7">
        <w:rPr>
          <w:rFonts w:ascii="Times New Roman" w:hAnsi="Times New Roman" w:cs="Times New Roman"/>
          <w:sz w:val="28"/>
          <w:szCs w:val="28"/>
        </w:rPr>
        <w:tab/>
        <w:t>Заседания Комиссии могут проводиться в форме видеоконференций, при необходимости проводятся выездные заседания Комиссии.</w:t>
      </w:r>
    </w:p>
    <w:p w:rsidR="000F7FE0" w:rsidRPr="008346B7" w:rsidRDefault="008346B7" w:rsidP="007367AB">
      <w:pPr>
        <w:tabs>
          <w:tab w:val="left" w:pos="851"/>
          <w:tab w:val="left" w:pos="127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4.8.</w:t>
      </w:r>
      <w:r w:rsidRPr="008346B7">
        <w:rPr>
          <w:rFonts w:ascii="Times New Roman" w:hAnsi="Times New Roman" w:cs="Times New Roman"/>
          <w:sz w:val="28"/>
          <w:szCs w:val="28"/>
        </w:rPr>
        <w:tab/>
        <w:t>На заседания Комиссии могут быть приглашены любые лица, в том числе не являющиеся членами Палаты (например, представители научного сообщества).</w:t>
      </w:r>
    </w:p>
    <w:p w:rsidR="000F7FE0" w:rsidRPr="008346B7" w:rsidRDefault="008346B7" w:rsidP="007367AB">
      <w:pPr>
        <w:tabs>
          <w:tab w:val="left" w:pos="851"/>
          <w:tab w:val="left" w:pos="132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4.8.</w:t>
      </w:r>
      <w:r w:rsidRPr="008346B7">
        <w:rPr>
          <w:rFonts w:ascii="Times New Roman" w:hAnsi="Times New Roman" w:cs="Times New Roman"/>
          <w:sz w:val="28"/>
          <w:szCs w:val="28"/>
        </w:rPr>
        <w:tab/>
        <w:t>Председатель Комиссии ежегодно отчитывается о проделанной за отчетный период работе перед Общим собранием членов Палаты.</w:t>
      </w:r>
    </w:p>
    <w:p w:rsidR="000F7FE0" w:rsidRPr="008346B7" w:rsidRDefault="008346B7" w:rsidP="007367AB">
      <w:pPr>
        <w:tabs>
          <w:tab w:val="left" w:pos="851"/>
          <w:tab w:val="left" w:pos="139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4.9.</w:t>
      </w:r>
      <w:r w:rsidRPr="008346B7">
        <w:rPr>
          <w:rFonts w:ascii="Times New Roman" w:hAnsi="Times New Roman" w:cs="Times New Roman"/>
          <w:sz w:val="28"/>
          <w:szCs w:val="28"/>
        </w:rPr>
        <w:tab/>
        <w:t>Протоколы Комиссии, оформленные в установленном порядке, представляются в Палату в течение 30 дней после состоявшегося заседания.</w:t>
      </w:r>
    </w:p>
    <w:p w:rsidR="000F7FE0" w:rsidRPr="008346B7" w:rsidRDefault="007367AB" w:rsidP="007367AB">
      <w:pPr>
        <w:tabs>
          <w:tab w:val="left" w:pos="851"/>
          <w:tab w:val="left" w:pos="1734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46B7" w:rsidRPr="008346B7">
        <w:rPr>
          <w:rFonts w:ascii="Times New Roman" w:hAnsi="Times New Roman" w:cs="Times New Roman"/>
          <w:sz w:val="28"/>
          <w:szCs w:val="28"/>
        </w:rPr>
        <w:t>Материально-техническое и информационное обеспечение деятельности Комиссии осуществляет Палата.</w:t>
      </w:r>
    </w:p>
    <w:p w:rsidR="001E4CD2" w:rsidRPr="008346B7" w:rsidRDefault="001E4CD2">
      <w:pPr>
        <w:tabs>
          <w:tab w:val="left" w:pos="1734"/>
        </w:tabs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</w:p>
    <w:p w:rsidR="000F7FE0" w:rsidRDefault="008346B7" w:rsidP="001E4CD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7" w:name="bookmark6"/>
      <w:r w:rsidRPr="008346B7">
        <w:rPr>
          <w:rFonts w:ascii="Times New Roman" w:hAnsi="Times New Roman" w:cs="Times New Roman"/>
          <w:b/>
          <w:sz w:val="28"/>
          <w:szCs w:val="28"/>
        </w:rPr>
        <w:t>5. Полномочия Комиссии</w:t>
      </w:r>
      <w:bookmarkEnd w:id="7"/>
    </w:p>
    <w:p w:rsidR="007367AB" w:rsidRPr="007367AB" w:rsidRDefault="007367AB" w:rsidP="001E4CD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7FE0" w:rsidRPr="008346B7" w:rsidRDefault="008346B7" w:rsidP="007367AB">
      <w:pPr>
        <w:tabs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5.1. Комиссия для достижения возложенных на нее задач:</w:t>
      </w:r>
    </w:p>
    <w:p w:rsidR="000F7FE0" w:rsidRPr="008346B7" w:rsidRDefault="008346B7" w:rsidP="007367AB">
      <w:pPr>
        <w:tabs>
          <w:tab w:val="left" w:pos="709"/>
          <w:tab w:val="left" w:pos="94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-</w:t>
      </w:r>
      <w:r w:rsidRPr="008346B7">
        <w:rPr>
          <w:rFonts w:ascii="Times New Roman" w:hAnsi="Times New Roman" w:cs="Times New Roman"/>
          <w:sz w:val="28"/>
          <w:szCs w:val="28"/>
        </w:rPr>
        <w:tab/>
        <w:t>взаимодействует с другими Комиссиями и органами Палаты, а также с иными органами, юридическими и физическими лицами в соответствии со своей компетенцией;</w:t>
      </w:r>
    </w:p>
    <w:p w:rsidR="000F7FE0" w:rsidRPr="008346B7" w:rsidRDefault="008346B7" w:rsidP="007367AB">
      <w:pPr>
        <w:tabs>
          <w:tab w:val="left" w:pos="709"/>
          <w:tab w:val="left" w:pos="99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346B7">
        <w:rPr>
          <w:rFonts w:ascii="Times New Roman" w:hAnsi="Times New Roman" w:cs="Times New Roman"/>
          <w:sz w:val="28"/>
          <w:szCs w:val="28"/>
        </w:rPr>
        <w:tab/>
        <w:t>запрашивает и получает необходимую информацию и материалы от нотариусов и аппарата Палаты;</w:t>
      </w:r>
    </w:p>
    <w:p w:rsidR="000F7FE0" w:rsidRPr="008346B7" w:rsidRDefault="008346B7" w:rsidP="007367AB">
      <w:pPr>
        <w:tabs>
          <w:tab w:val="left" w:pos="709"/>
          <w:tab w:val="left" w:pos="98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-</w:t>
      </w:r>
      <w:r w:rsidRPr="008346B7">
        <w:rPr>
          <w:rFonts w:ascii="Times New Roman" w:hAnsi="Times New Roman" w:cs="Times New Roman"/>
          <w:sz w:val="28"/>
          <w:szCs w:val="28"/>
        </w:rPr>
        <w:tab/>
        <w:t>пользуется банком данных, правовыми системами и системами связи Палаты;</w:t>
      </w:r>
    </w:p>
    <w:p w:rsidR="000F7FE0" w:rsidRPr="008346B7" w:rsidRDefault="008346B7" w:rsidP="007367AB">
      <w:pPr>
        <w:tabs>
          <w:tab w:val="left" w:pos="709"/>
          <w:tab w:val="left" w:pos="92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-</w:t>
      </w:r>
      <w:r w:rsidRPr="008346B7">
        <w:rPr>
          <w:rFonts w:ascii="Times New Roman" w:hAnsi="Times New Roman" w:cs="Times New Roman"/>
          <w:sz w:val="28"/>
          <w:szCs w:val="28"/>
        </w:rPr>
        <w:tab/>
        <w:t>приглашает на свои заседания и обучающие мероприятия членов других комиссий, сотрудников аппарата Палаты, нотариусов, иных специалистов;</w:t>
      </w:r>
    </w:p>
    <w:p w:rsidR="000F7FE0" w:rsidRPr="008346B7" w:rsidRDefault="008346B7" w:rsidP="007367AB">
      <w:pPr>
        <w:tabs>
          <w:tab w:val="left" w:pos="709"/>
          <w:tab w:val="left" w:pos="94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-</w:t>
      </w:r>
      <w:r w:rsidRPr="008346B7">
        <w:rPr>
          <w:rFonts w:ascii="Times New Roman" w:hAnsi="Times New Roman" w:cs="Times New Roman"/>
          <w:sz w:val="28"/>
          <w:szCs w:val="28"/>
        </w:rPr>
        <w:tab/>
        <w:t>привлекает с согласия Правления или Президента Палаты сотрудников аппарата Палаты, а также представителей научного сообщества и иных специалистов;</w:t>
      </w:r>
    </w:p>
    <w:p w:rsidR="000F7FE0" w:rsidRPr="008346B7" w:rsidRDefault="008346B7" w:rsidP="007367AB">
      <w:pPr>
        <w:tabs>
          <w:tab w:val="left" w:pos="709"/>
          <w:tab w:val="left" w:pos="89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-</w:t>
      </w:r>
      <w:r w:rsidRPr="008346B7">
        <w:rPr>
          <w:rFonts w:ascii="Times New Roman" w:hAnsi="Times New Roman" w:cs="Times New Roman"/>
          <w:sz w:val="28"/>
          <w:szCs w:val="28"/>
        </w:rPr>
        <w:tab/>
        <w:t>вносит предложения по вопросам компетенции Комиссии на рассмотрение Правления;</w:t>
      </w:r>
    </w:p>
    <w:p w:rsidR="000F7FE0" w:rsidRPr="008346B7" w:rsidRDefault="008346B7" w:rsidP="007367AB">
      <w:pPr>
        <w:tabs>
          <w:tab w:val="left" w:pos="709"/>
          <w:tab w:val="left" w:pos="89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-</w:t>
      </w:r>
      <w:r w:rsidRPr="008346B7">
        <w:rPr>
          <w:rFonts w:ascii="Times New Roman" w:hAnsi="Times New Roman" w:cs="Times New Roman"/>
          <w:sz w:val="28"/>
          <w:szCs w:val="28"/>
        </w:rPr>
        <w:tab/>
        <w:t xml:space="preserve">публикует заключения по вопросам </w:t>
      </w:r>
      <w:proofErr w:type="spellStart"/>
      <w:r w:rsidRPr="008346B7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8346B7">
        <w:rPr>
          <w:rFonts w:ascii="Times New Roman" w:hAnsi="Times New Roman" w:cs="Times New Roman"/>
          <w:sz w:val="28"/>
          <w:szCs w:val="28"/>
        </w:rPr>
        <w:t xml:space="preserve"> и ответы на вопросы в любой удобной для ознакомления форме (например, на сайте Палаты, путем рассылки электронной почтой и т.д.);</w:t>
      </w:r>
    </w:p>
    <w:p w:rsidR="000F7FE0" w:rsidRPr="008346B7" w:rsidRDefault="008346B7" w:rsidP="007367AB">
      <w:pPr>
        <w:tabs>
          <w:tab w:val="left" w:pos="709"/>
          <w:tab w:val="left" w:pos="93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-</w:t>
      </w:r>
      <w:r w:rsidRPr="008346B7">
        <w:rPr>
          <w:rFonts w:ascii="Times New Roman" w:hAnsi="Times New Roman" w:cs="Times New Roman"/>
          <w:sz w:val="28"/>
          <w:szCs w:val="28"/>
        </w:rPr>
        <w:tab/>
        <w:t>обращается за содействием в целях реализации ее задач к Президенту и Правлению Палаты;</w:t>
      </w:r>
    </w:p>
    <w:p w:rsidR="000F7FE0" w:rsidRPr="008346B7" w:rsidRDefault="008346B7" w:rsidP="007367AB">
      <w:pPr>
        <w:tabs>
          <w:tab w:val="left" w:pos="709"/>
          <w:tab w:val="left" w:pos="99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-</w:t>
      </w:r>
      <w:r w:rsidRPr="008346B7">
        <w:rPr>
          <w:rFonts w:ascii="Times New Roman" w:hAnsi="Times New Roman" w:cs="Times New Roman"/>
          <w:sz w:val="28"/>
          <w:szCs w:val="28"/>
        </w:rPr>
        <w:tab/>
        <w:t>осуществляет иные полномочия, направленные на выполнение целей Комиссии.</w:t>
      </w:r>
    </w:p>
    <w:sectPr w:rsidR="000F7FE0" w:rsidRPr="008346B7" w:rsidSect="007367AB">
      <w:type w:val="continuous"/>
      <w:pgSz w:w="11909" w:h="16834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8A" w:rsidRDefault="0070738A">
      <w:r>
        <w:separator/>
      </w:r>
    </w:p>
  </w:endnote>
  <w:endnote w:type="continuationSeparator" w:id="0">
    <w:p w:rsidR="0070738A" w:rsidRDefault="0070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8A" w:rsidRDefault="0070738A"/>
  </w:footnote>
  <w:footnote w:type="continuationSeparator" w:id="0">
    <w:p w:rsidR="0070738A" w:rsidRDefault="007073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E0"/>
    <w:rsid w:val="000F7FE0"/>
    <w:rsid w:val="001E4CD2"/>
    <w:rsid w:val="0070738A"/>
    <w:rsid w:val="007367AB"/>
    <w:rsid w:val="0083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makav</dc:creator>
  <cp:lastModifiedBy>ВедЮрист</cp:lastModifiedBy>
  <cp:revision>3</cp:revision>
  <dcterms:created xsi:type="dcterms:W3CDTF">2018-07-25T08:58:00Z</dcterms:created>
  <dcterms:modified xsi:type="dcterms:W3CDTF">2018-07-25T09:10:00Z</dcterms:modified>
</cp:coreProperties>
</file>